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DE92D" w14:textId="77777777" w:rsidR="00D65CB2" w:rsidRPr="00FF2D8E" w:rsidRDefault="008A49F2" w:rsidP="00D65CB2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(TITLE) </w:t>
      </w:r>
      <w:r w:rsidR="00D65CB2" w:rsidRPr="00D65CB2">
        <w:rPr>
          <w:rFonts w:ascii="Times New Roman" w:hAnsi="Times New Roman" w:cs="Times New Roman"/>
          <w:b/>
          <w:bCs/>
          <w:sz w:val="28"/>
          <w:szCs w:val="28"/>
        </w:rPr>
        <w:t>Font: Times New Roman, 14 pt, bold</w:t>
      </w:r>
    </w:p>
    <w:p w14:paraId="5FBE92B2" w14:textId="77777777" w:rsidR="00DD6C2E" w:rsidRDefault="00DD6C2E" w:rsidP="006A0F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4CCE9F" w14:textId="77777777" w:rsidR="00D65CB2" w:rsidRPr="00D65CB2" w:rsidRDefault="00D65CB2" w:rsidP="00D65CB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5CB2">
        <w:rPr>
          <w:rFonts w:ascii="Times New Roman" w:hAnsi="Times New Roman" w:cs="Times New Roman"/>
          <w:b/>
          <w:bCs/>
          <w:sz w:val="28"/>
          <w:szCs w:val="28"/>
        </w:rPr>
        <w:t>Introduction</w:t>
      </w:r>
    </w:p>
    <w:p w14:paraId="139F90B7" w14:textId="77777777" w:rsidR="00D65CB2" w:rsidRDefault="00D65CB2" w:rsidP="00D65CB2">
      <w:pPr>
        <w:spacing w:line="360" w:lineRule="auto"/>
        <w:rPr>
          <w:rFonts w:ascii="Times New Roman" w:hAnsi="Times New Roman" w:cs="Times New Roman"/>
        </w:rPr>
      </w:pPr>
      <w:r w:rsidRPr="00D65CB2">
        <w:rPr>
          <w:rFonts w:ascii="Times New Roman" w:hAnsi="Times New Roman" w:cs="Times New Roman"/>
        </w:rPr>
        <w:t>Font: Times New Roman, 12 pt, line spacing 1.5</w:t>
      </w:r>
    </w:p>
    <w:p w14:paraId="5FB3C930" w14:textId="77777777" w:rsidR="00D65CB2" w:rsidRDefault="00D65CB2" w:rsidP="00D65CB2">
      <w:pPr>
        <w:spacing w:line="360" w:lineRule="auto"/>
        <w:rPr>
          <w:rFonts w:ascii="Times New Roman" w:hAnsi="Times New Roman" w:cs="Times New Roman"/>
        </w:rPr>
      </w:pPr>
    </w:p>
    <w:p w14:paraId="57F8E515" w14:textId="77777777" w:rsidR="00D65CB2" w:rsidRPr="00D65CB2" w:rsidRDefault="00D65CB2" w:rsidP="00D65CB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5CB2">
        <w:rPr>
          <w:rFonts w:ascii="Times New Roman" w:hAnsi="Times New Roman" w:cs="Times New Roman"/>
          <w:b/>
          <w:bCs/>
          <w:sz w:val="28"/>
          <w:szCs w:val="28"/>
        </w:rPr>
        <w:t>Materials and Methods</w:t>
      </w:r>
    </w:p>
    <w:p w14:paraId="02792947" w14:textId="77777777" w:rsidR="00D65CB2" w:rsidRDefault="00D65CB2" w:rsidP="00D65CB2">
      <w:pPr>
        <w:spacing w:line="360" w:lineRule="auto"/>
        <w:rPr>
          <w:rFonts w:ascii="Times New Roman" w:hAnsi="Times New Roman" w:cs="Times New Roman"/>
        </w:rPr>
      </w:pPr>
      <w:r w:rsidRPr="00D65CB2">
        <w:rPr>
          <w:rFonts w:ascii="Times New Roman" w:hAnsi="Times New Roman" w:cs="Times New Roman"/>
        </w:rPr>
        <w:t>Font: Times New Roman, 12 pt, line spacing 1.5</w:t>
      </w:r>
    </w:p>
    <w:p w14:paraId="42A18CEC" w14:textId="77777777" w:rsidR="00D65CB2" w:rsidRDefault="00D65CB2" w:rsidP="00D65CB2">
      <w:pPr>
        <w:spacing w:line="360" w:lineRule="auto"/>
        <w:rPr>
          <w:rFonts w:ascii="Times New Roman" w:hAnsi="Times New Roman" w:cs="Times New Roman"/>
        </w:rPr>
      </w:pPr>
    </w:p>
    <w:p w14:paraId="19F60F02" w14:textId="77777777" w:rsidR="004B63FA" w:rsidRPr="004B63FA" w:rsidRDefault="004B63FA" w:rsidP="004B63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63FA">
        <w:rPr>
          <w:rFonts w:ascii="Times New Roman" w:hAnsi="Times New Roman" w:cs="Times New Roman"/>
          <w:b/>
          <w:bCs/>
          <w:sz w:val="28"/>
          <w:szCs w:val="28"/>
        </w:rPr>
        <w:t>Results and Discussion</w:t>
      </w:r>
    </w:p>
    <w:p w14:paraId="0FAA814B" w14:textId="77777777" w:rsidR="004B63FA" w:rsidRDefault="004B63FA" w:rsidP="00681ECF">
      <w:pPr>
        <w:spacing w:line="360" w:lineRule="auto"/>
        <w:rPr>
          <w:rFonts w:ascii="Times New Roman" w:hAnsi="Times New Roman" w:cs="Times New Roman"/>
        </w:rPr>
      </w:pPr>
      <w:r w:rsidRPr="004B63FA">
        <w:rPr>
          <w:rFonts w:ascii="Times New Roman" w:hAnsi="Times New Roman" w:cs="Times New Roman"/>
        </w:rPr>
        <w:t>Font: Times New Roman, 12 pt, line spacing 1.5</w:t>
      </w:r>
    </w:p>
    <w:p w14:paraId="78DEBF49" w14:textId="77777777" w:rsidR="004B63FA" w:rsidRDefault="004B63FA" w:rsidP="004B63FA">
      <w:pPr>
        <w:rPr>
          <w:rFonts w:ascii="Times New Roman" w:hAnsi="Times New Roman" w:cs="Times New Roman"/>
        </w:rPr>
      </w:pPr>
    </w:p>
    <w:p w14:paraId="66B13B8A" w14:textId="77777777" w:rsidR="004B63FA" w:rsidRPr="004B63FA" w:rsidRDefault="004B63FA" w:rsidP="004B63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63FA">
        <w:rPr>
          <w:rFonts w:ascii="Times New Roman" w:hAnsi="Times New Roman" w:cs="Times New Roman"/>
          <w:b/>
          <w:bCs/>
          <w:sz w:val="28"/>
          <w:szCs w:val="28"/>
        </w:rPr>
        <w:t xml:space="preserve">Conclusions </w:t>
      </w:r>
      <w:r w:rsidRPr="004B63FA">
        <w:rPr>
          <w:rFonts w:ascii="Times New Roman" w:hAnsi="Times New Roman" w:cs="Times New Roman"/>
        </w:rPr>
        <w:t>(where applicable)</w:t>
      </w:r>
    </w:p>
    <w:p w14:paraId="38460DC0" w14:textId="77777777" w:rsidR="004B63FA" w:rsidRDefault="004B63FA" w:rsidP="00681ECF">
      <w:pPr>
        <w:spacing w:line="360" w:lineRule="auto"/>
        <w:rPr>
          <w:rFonts w:ascii="Times New Roman" w:hAnsi="Times New Roman" w:cs="Times New Roman"/>
        </w:rPr>
      </w:pPr>
      <w:r w:rsidRPr="004B63FA">
        <w:rPr>
          <w:rFonts w:ascii="Times New Roman" w:hAnsi="Times New Roman" w:cs="Times New Roman"/>
        </w:rPr>
        <w:t>Font: Times New Roman, 12 pt, line spacing 1.5</w:t>
      </w:r>
    </w:p>
    <w:p w14:paraId="7D28A6A4" w14:textId="77777777" w:rsidR="004B63FA" w:rsidRDefault="004B63FA" w:rsidP="004B63FA">
      <w:pPr>
        <w:rPr>
          <w:rFonts w:ascii="Times New Roman" w:hAnsi="Times New Roman" w:cs="Times New Roman"/>
        </w:rPr>
      </w:pPr>
    </w:p>
    <w:p w14:paraId="79C132C7" w14:textId="77777777" w:rsidR="004B63FA" w:rsidRPr="004B63FA" w:rsidRDefault="004B63FA" w:rsidP="004B63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63FA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03C5FDEC" w14:textId="77777777" w:rsidR="004B63FA" w:rsidRPr="004B63FA" w:rsidRDefault="004B63FA" w:rsidP="004B63FA">
      <w:pPr>
        <w:spacing w:line="360" w:lineRule="auto"/>
        <w:rPr>
          <w:rFonts w:ascii="Times New Roman" w:hAnsi="Times New Roman" w:cs="Times New Roman"/>
        </w:rPr>
      </w:pPr>
      <w:r w:rsidRPr="004B63FA">
        <w:rPr>
          <w:rFonts w:ascii="Times New Roman" w:hAnsi="Times New Roman" w:cs="Times New Roman"/>
        </w:rPr>
        <w:t>A maximum of eight (08) references</w:t>
      </w:r>
    </w:p>
    <w:p w14:paraId="5DAB0380" w14:textId="77777777" w:rsidR="004B63FA" w:rsidRPr="004B63FA" w:rsidRDefault="004B63FA" w:rsidP="004B63FA">
      <w:pPr>
        <w:spacing w:line="360" w:lineRule="auto"/>
        <w:rPr>
          <w:rFonts w:ascii="Times New Roman" w:hAnsi="Times New Roman" w:cs="Times New Roman"/>
        </w:rPr>
      </w:pPr>
      <w:r w:rsidRPr="004B63FA">
        <w:rPr>
          <w:rFonts w:ascii="Times New Roman" w:hAnsi="Times New Roman" w:cs="Times New Roman"/>
        </w:rPr>
        <w:t>Font: Times New Roman, 12 pt, line spacing 1.5</w:t>
      </w:r>
    </w:p>
    <w:p w14:paraId="2D46A58A" w14:textId="77777777" w:rsidR="004B63FA" w:rsidRPr="004B63FA" w:rsidRDefault="004B63FA" w:rsidP="004B63FA">
      <w:pPr>
        <w:rPr>
          <w:rFonts w:ascii="Times New Roman" w:hAnsi="Times New Roman" w:cs="Times New Roman"/>
        </w:rPr>
      </w:pPr>
    </w:p>
    <w:p w14:paraId="57EC59C9" w14:textId="77777777" w:rsidR="004B63FA" w:rsidRPr="004B63FA" w:rsidRDefault="004B63FA" w:rsidP="004B63FA">
      <w:pPr>
        <w:rPr>
          <w:rFonts w:ascii="Times New Roman" w:hAnsi="Times New Roman" w:cs="Times New Roman"/>
        </w:rPr>
      </w:pPr>
    </w:p>
    <w:p w14:paraId="2AD064E3" w14:textId="77777777" w:rsidR="00D65CB2" w:rsidRDefault="00D65CB2" w:rsidP="00D65CB2">
      <w:pPr>
        <w:spacing w:line="360" w:lineRule="auto"/>
        <w:rPr>
          <w:rFonts w:ascii="Times New Roman" w:hAnsi="Times New Roman" w:cs="Times New Roman"/>
        </w:rPr>
      </w:pPr>
    </w:p>
    <w:p w14:paraId="4604721F" w14:textId="77777777" w:rsidR="00D65CB2" w:rsidRDefault="00D65CB2" w:rsidP="00D65CB2">
      <w:pPr>
        <w:rPr>
          <w:rFonts w:ascii="Times New Roman" w:hAnsi="Times New Roman" w:cs="Times New Roman"/>
        </w:rPr>
      </w:pPr>
    </w:p>
    <w:p w14:paraId="5AE4657C" w14:textId="77777777" w:rsidR="00D65CB2" w:rsidRDefault="00D65CB2" w:rsidP="00D65CB2">
      <w:pPr>
        <w:rPr>
          <w:rFonts w:ascii="Times New Roman" w:hAnsi="Times New Roman" w:cs="Times New Roman"/>
        </w:rPr>
      </w:pPr>
    </w:p>
    <w:p w14:paraId="6FA5C437" w14:textId="77777777" w:rsidR="00D65CB2" w:rsidRDefault="00D65CB2" w:rsidP="00D65CB2">
      <w:pPr>
        <w:rPr>
          <w:rFonts w:ascii="Times New Roman" w:hAnsi="Times New Roman" w:cs="Times New Roman"/>
        </w:rPr>
      </w:pPr>
    </w:p>
    <w:p w14:paraId="015EA806" w14:textId="77777777" w:rsidR="00DD6C2E" w:rsidRDefault="00DD6C2E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0B517718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2DBA2816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00D85CFB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7FF3BBBA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7407E08A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013A2519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60E5AC46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65C9B1CC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300D8FA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67748CCE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35A8CF4F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4D721B04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1FF4C486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D7BC5F5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1C1E4B42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37BEB9F2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E3C6376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6CCD95FA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5505FC7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01DC6297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7B883E8B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2B0CAE0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086B15A5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5C9A437B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308FC02C" w14:textId="77777777" w:rsidR="00340956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p w14:paraId="75C792EF" w14:textId="77777777" w:rsidR="00340956" w:rsidRPr="006A0F2F" w:rsidRDefault="00340956" w:rsidP="006A0F2F">
      <w:pPr>
        <w:rPr>
          <w:rFonts w:ascii="Times New Roman" w:hAnsi="Times New Roman" w:cs="Times New Roman"/>
          <w:bCs/>
          <w:sz w:val="22"/>
          <w:szCs w:val="22"/>
        </w:rPr>
      </w:pPr>
    </w:p>
    <w:sectPr w:rsidR="00340956" w:rsidRPr="006A0F2F" w:rsidSect="005F5E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D884" w14:textId="77777777" w:rsidR="008357ED" w:rsidRDefault="008357ED" w:rsidP="00B67B42">
      <w:pPr>
        <w:spacing w:after="0" w:line="240" w:lineRule="auto"/>
      </w:pPr>
      <w:r>
        <w:separator/>
      </w:r>
    </w:p>
  </w:endnote>
  <w:endnote w:type="continuationSeparator" w:id="0">
    <w:p w14:paraId="47D3B62C" w14:textId="77777777" w:rsidR="008357ED" w:rsidRDefault="008357ED" w:rsidP="00B6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7EC12" w14:textId="77777777" w:rsidR="005F5EA8" w:rsidRDefault="005F5E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4016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CBD36" w14:textId="74D04A50" w:rsidR="005F5EA8" w:rsidRDefault="005F5E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F01C50" w14:textId="77777777" w:rsidR="005F5EA8" w:rsidRDefault="005F5E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9640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D5CAEF" w14:textId="27EA1C1E" w:rsidR="005F5EA8" w:rsidRDefault="005F5E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ABA5F1" w14:textId="77777777" w:rsidR="005F5EA8" w:rsidRDefault="005F5E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697C2" w14:textId="77777777" w:rsidR="008357ED" w:rsidRDefault="008357ED" w:rsidP="00B67B42">
      <w:pPr>
        <w:spacing w:after="0" w:line="240" w:lineRule="auto"/>
      </w:pPr>
      <w:r>
        <w:separator/>
      </w:r>
    </w:p>
  </w:footnote>
  <w:footnote w:type="continuationSeparator" w:id="0">
    <w:p w14:paraId="78E8C3EC" w14:textId="77777777" w:rsidR="008357ED" w:rsidRDefault="008357ED" w:rsidP="00B6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FAD7" w14:textId="77777777" w:rsidR="005F5EA8" w:rsidRDefault="005F5E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97766" w14:textId="5E1672BB" w:rsidR="00B67B42" w:rsidRDefault="00DD6C2E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3C6A12" wp14:editId="37D53308">
          <wp:simplePos x="0" y="0"/>
          <wp:positionH relativeFrom="column">
            <wp:posOffset>-542925</wp:posOffset>
          </wp:positionH>
          <wp:positionV relativeFrom="paragraph">
            <wp:posOffset>-685512</wp:posOffset>
          </wp:positionV>
          <wp:extent cx="1267358" cy="685800"/>
          <wp:effectExtent l="0" t="0" r="9525" b="0"/>
          <wp:wrapTight wrapText="bothSides">
            <wp:wrapPolygon edited="0">
              <wp:start x="9420" y="0"/>
              <wp:lineTo x="0" y="7800"/>
              <wp:lineTo x="0" y="9600"/>
              <wp:lineTo x="2598" y="10800"/>
              <wp:lineTo x="9420" y="21000"/>
              <wp:lineTo x="12992" y="21000"/>
              <wp:lineTo x="12992" y="20400"/>
              <wp:lineTo x="21113" y="17400"/>
              <wp:lineTo x="21438" y="15600"/>
              <wp:lineTo x="20788" y="9000"/>
              <wp:lineTo x="19814" y="7200"/>
              <wp:lineTo x="12668" y="0"/>
              <wp:lineTo x="9420" y="0"/>
            </wp:wrapPolygon>
          </wp:wrapTight>
          <wp:docPr id="199495494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954941" name="Picture 1994954941"/>
                  <pic:cNvPicPr/>
                </pic:nvPicPr>
                <pic:blipFill rotWithShape="1">
                  <a:blip r:embed="rId1"/>
                  <a:srcRect l="9357" t="26023" r="23099" b="37427"/>
                  <a:stretch/>
                </pic:blipFill>
                <pic:spPr bwMode="auto">
                  <a:xfrm>
                    <a:off x="0" y="0"/>
                    <a:ext cx="1267358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3EC991" wp14:editId="181AB334">
              <wp:simplePos x="0" y="0"/>
              <wp:positionH relativeFrom="margin">
                <wp:align>right</wp:align>
              </wp:positionH>
              <wp:positionV relativeFrom="paragraph">
                <wp:posOffset>-704850</wp:posOffset>
              </wp:positionV>
              <wp:extent cx="4857750" cy="676275"/>
              <wp:effectExtent l="0" t="0" r="0" b="9525"/>
              <wp:wrapNone/>
              <wp:docPr id="12770377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5FE5CB" w14:textId="77777777" w:rsidR="00DD6C2E" w:rsidRPr="00DD6C2E" w:rsidRDefault="00DD6C2E" w:rsidP="00DD6C2E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D6C2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International Symposium on Agriculture and Environment 2026</w:t>
                          </w:r>
                        </w:p>
                        <w:p w14:paraId="4BDDB6CC" w14:textId="77777777" w:rsidR="00DD6C2E" w:rsidRDefault="00DD6C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3EC9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1.3pt;margin-top:-55.5pt;width:382.5pt;height:53.2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" fillcolor="white [3201]" stroked="f" strokeweight=".5pt">
              <v:textbox>
                <w:txbxContent>
                  <w:p w14:paraId="095FE5CB" w14:textId="77777777" w:rsidR="00DD6C2E" w:rsidRPr="00DD6C2E" w:rsidRDefault="00DD6C2E" w:rsidP="00DD6C2E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D6C2E">
                      <w:rPr>
                        <w:b/>
                        <w:bCs/>
                        <w:sz w:val="28"/>
                        <w:szCs w:val="28"/>
                      </w:rPr>
                      <w:t>International Symposium on Agriculture and Environment 2026</w:t>
                    </w:r>
                  </w:p>
                  <w:p w14:paraId="4BDDB6CC" w14:textId="77777777" w:rsidR="00DD6C2E" w:rsidRDefault="00DD6C2E"/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ED5D" w14:textId="35F4974F" w:rsidR="00923B3B" w:rsidRDefault="00DD6C2E" w:rsidP="00B67B4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3071E5" wp14:editId="0938FE8C">
              <wp:simplePos x="0" y="0"/>
              <wp:positionH relativeFrom="margin">
                <wp:align>right</wp:align>
              </wp:positionH>
              <wp:positionV relativeFrom="paragraph">
                <wp:posOffset>-699770</wp:posOffset>
              </wp:positionV>
              <wp:extent cx="4886325" cy="695325"/>
              <wp:effectExtent l="0" t="0" r="9525" b="9525"/>
              <wp:wrapNone/>
              <wp:docPr id="8180063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632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4458EF" w14:textId="77777777" w:rsidR="00923B3B" w:rsidRPr="00923B3B" w:rsidRDefault="00923B3B" w:rsidP="00923B3B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23B3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International Symposium on Agriculture and Environment </w:t>
                          </w:r>
                        </w:p>
                        <w:p w14:paraId="56A76CB3" w14:textId="4D2F41C2" w:rsidR="00923B3B" w:rsidRPr="00923B3B" w:rsidRDefault="00923B3B" w:rsidP="00923B3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23B3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2026</w:t>
                          </w:r>
                        </w:p>
                        <w:p w14:paraId="319368C1" w14:textId="77777777" w:rsidR="00923B3B" w:rsidRDefault="00923B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3071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33.55pt;margin-top:-55.1pt;width:384.75pt;height:54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" fillcolor="white [3201]" stroked="f" strokeweight=".5pt">
              <v:textbox>
                <w:txbxContent>
                  <w:p w14:paraId="604458EF" w14:textId="77777777" w:rsidR="00923B3B" w:rsidRPr="00923B3B" w:rsidRDefault="00923B3B" w:rsidP="00923B3B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23B3B">
                      <w:rPr>
                        <w:b/>
                        <w:bCs/>
                        <w:sz w:val="28"/>
                        <w:szCs w:val="28"/>
                      </w:rPr>
                      <w:t xml:space="preserve">International Symposium on Agriculture and Environment </w:t>
                    </w:r>
                  </w:p>
                  <w:p w14:paraId="56A76CB3" w14:textId="4D2F41C2" w:rsidR="00923B3B" w:rsidRPr="00923B3B" w:rsidRDefault="00923B3B" w:rsidP="00923B3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23B3B">
                      <w:rPr>
                        <w:b/>
                        <w:bCs/>
                        <w:sz w:val="28"/>
                        <w:szCs w:val="28"/>
                      </w:rPr>
                      <w:t>2026</w:t>
                    </w:r>
                  </w:p>
                  <w:p w14:paraId="319368C1" w14:textId="77777777" w:rsidR="00923B3B" w:rsidRDefault="00923B3B"/>
                </w:txbxContent>
              </v:textbox>
              <w10:wrap anchorx="margin"/>
            </v:shape>
          </w:pict>
        </mc:Fallback>
      </mc:AlternateContent>
    </w:r>
    <w:r w:rsidR="00923B3B">
      <w:rPr>
        <w:noProof/>
      </w:rPr>
      <w:drawing>
        <wp:anchor distT="0" distB="0" distL="114300" distR="114300" simplePos="0" relativeHeight="251660288" behindDoc="0" locked="0" layoutInCell="1" allowOverlap="1" wp14:anchorId="2E9258AD" wp14:editId="7A013009">
          <wp:simplePos x="0" y="0"/>
          <wp:positionH relativeFrom="column">
            <wp:posOffset>-790575</wp:posOffset>
          </wp:positionH>
          <wp:positionV relativeFrom="paragraph">
            <wp:posOffset>-847725</wp:posOffset>
          </wp:positionV>
          <wp:extent cx="1571625" cy="843280"/>
          <wp:effectExtent l="0" t="0" r="0" b="0"/>
          <wp:wrapSquare wrapText="bothSides"/>
          <wp:docPr id="15234801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480103" name="Picture 1523480103"/>
                  <pic:cNvPicPr/>
                </pic:nvPicPr>
                <pic:blipFill rotWithShape="1">
                  <a:blip r:embed="rId1"/>
                  <a:srcRect l="8434" t="22289" r="17470" b="36747"/>
                  <a:stretch/>
                </pic:blipFill>
                <pic:spPr bwMode="auto">
                  <a:xfrm>
                    <a:off x="0" y="0"/>
                    <a:ext cx="1571625" cy="84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3105"/>
    <w:multiLevelType w:val="multilevel"/>
    <w:tmpl w:val="7FBC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649A9"/>
    <w:multiLevelType w:val="multilevel"/>
    <w:tmpl w:val="2406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C20794"/>
    <w:multiLevelType w:val="multilevel"/>
    <w:tmpl w:val="B3C2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3113368">
    <w:abstractNumId w:val="2"/>
  </w:num>
  <w:num w:numId="2" w16cid:durableId="285279584">
    <w:abstractNumId w:val="0"/>
  </w:num>
  <w:num w:numId="3" w16cid:durableId="1866095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42"/>
    <w:rsid w:val="00062DB7"/>
    <w:rsid w:val="000B798D"/>
    <w:rsid w:val="00241AD8"/>
    <w:rsid w:val="00340956"/>
    <w:rsid w:val="004B63FA"/>
    <w:rsid w:val="004C1D1B"/>
    <w:rsid w:val="004D6A5C"/>
    <w:rsid w:val="004D6AB8"/>
    <w:rsid w:val="004F686B"/>
    <w:rsid w:val="005F5EA8"/>
    <w:rsid w:val="00681ECF"/>
    <w:rsid w:val="0068231A"/>
    <w:rsid w:val="006A0F2F"/>
    <w:rsid w:val="008357ED"/>
    <w:rsid w:val="008A49F2"/>
    <w:rsid w:val="008F4AB5"/>
    <w:rsid w:val="009010AA"/>
    <w:rsid w:val="00923B3B"/>
    <w:rsid w:val="009F4199"/>
    <w:rsid w:val="00B67B42"/>
    <w:rsid w:val="00BB6974"/>
    <w:rsid w:val="00D636BE"/>
    <w:rsid w:val="00D65CB2"/>
    <w:rsid w:val="00D73CB6"/>
    <w:rsid w:val="00D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D8BC3"/>
  <w15:chartTrackingRefBased/>
  <w15:docId w15:val="{9E5B3858-E822-4D7C-A15F-D53E7D07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si-LK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7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B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B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B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B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B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B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B42"/>
    <w:rPr>
      <w:rFonts w:cs="Arial Unicode MS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B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B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B42"/>
    <w:rPr>
      <w:rFonts w:cs="Arial Unicode MS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B4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B42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B6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B42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Lasitha Perera</dc:creator>
  <cp:keywords/>
  <dc:description/>
  <cp:lastModifiedBy>Lasitha Perera</cp:lastModifiedBy>
  <cp:revision>11</cp:revision>
  <dcterms:created xsi:type="dcterms:W3CDTF">2026-01-06T16:33:00Z</dcterms:created>
  <dcterms:modified xsi:type="dcterms:W3CDTF">2026-01-07T17:50:00Z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74c78fd5-d221-4676-b8b3-7ae227d00294</vt:lpwstr>
  </property>
</Properties>
</file>